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4F" w:rsidRPr="00EA00B8" w:rsidRDefault="009E394F" w:rsidP="009E394F">
      <w:pPr>
        <w:tabs>
          <w:tab w:val="left" w:pos="4962"/>
        </w:tabs>
        <w:autoSpaceDE w:val="0"/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0"/>
          <w:szCs w:val="20"/>
        </w:rPr>
      </w:pPr>
      <w:r w:rsidRPr="00EA00B8">
        <w:rPr>
          <w:rFonts w:ascii="Times New Roman" w:hAnsi="Times New Roman"/>
          <w:color w:val="000000"/>
          <w:sz w:val="20"/>
          <w:szCs w:val="20"/>
        </w:rPr>
        <w:t>Приложение 3</w:t>
      </w:r>
    </w:p>
    <w:p w:rsidR="009E394F" w:rsidRPr="00EA00B8" w:rsidRDefault="009E394F" w:rsidP="009E394F">
      <w:pPr>
        <w:pStyle w:val="ConsPlusTitle"/>
        <w:widowControl/>
        <w:tabs>
          <w:tab w:val="left" w:pos="4962"/>
          <w:tab w:val="left" w:pos="5529"/>
        </w:tabs>
        <w:jc w:val="right"/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к Положению </w:t>
      </w:r>
      <w:r w:rsidRPr="00EA00B8"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  <w:t>о предоставлении</w:t>
      </w:r>
    </w:p>
    <w:p w:rsidR="009E394F" w:rsidRPr="00EA00B8" w:rsidRDefault="009E394F" w:rsidP="009E394F">
      <w:pPr>
        <w:pStyle w:val="ConsPlusTitle"/>
        <w:widowControl/>
        <w:tabs>
          <w:tab w:val="left" w:pos="5529"/>
        </w:tabs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субсидий </w:t>
      </w:r>
      <w:r w:rsidRPr="00EA00B8">
        <w:rPr>
          <w:rFonts w:ascii="Times New Roman" w:hAnsi="Times New Roman"/>
          <w:b w:val="0"/>
          <w:color w:val="000000"/>
          <w:sz w:val="20"/>
          <w:szCs w:val="20"/>
        </w:rPr>
        <w:t>на возмещение затрат</w:t>
      </w:r>
    </w:p>
    <w:p w:rsidR="009E394F" w:rsidRPr="00EA00B8" w:rsidRDefault="009E394F" w:rsidP="009E394F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по приобретению,  установке  и</w:t>
      </w:r>
    </w:p>
    <w:p w:rsidR="009E394F" w:rsidRPr="00EA00B8" w:rsidRDefault="009E394F" w:rsidP="009E394F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вводу в эксплуатацию</w:t>
      </w:r>
    </w:p>
    <w:p w:rsidR="009E394F" w:rsidRPr="00EA00B8" w:rsidRDefault="009E394F" w:rsidP="009E394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A00B8">
        <w:rPr>
          <w:rFonts w:ascii="Times New Roman" w:hAnsi="Times New Roman"/>
          <w:sz w:val="20"/>
          <w:szCs w:val="20"/>
        </w:rPr>
        <w:t>общедомовых</w:t>
      </w:r>
      <w:proofErr w:type="spellEnd"/>
      <w:r w:rsidRPr="00EA00B8">
        <w:rPr>
          <w:rFonts w:ascii="Times New Roman" w:hAnsi="Times New Roman"/>
          <w:sz w:val="20"/>
          <w:szCs w:val="20"/>
        </w:rPr>
        <w:t xml:space="preserve"> приборов учета</w:t>
      </w:r>
    </w:p>
    <w:p w:rsidR="009E394F" w:rsidRPr="00EA00B8" w:rsidRDefault="009E394F" w:rsidP="009E394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электрической энергии   </w:t>
      </w:r>
      <w:proofErr w:type="gramStart"/>
      <w:r w:rsidRPr="00EA00B8">
        <w:rPr>
          <w:rFonts w:ascii="Times New Roman" w:hAnsi="Times New Roman"/>
          <w:b w:val="0"/>
          <w:sz w:val="20"/>
          <w:szCs w:val="20"/>
        </w:rPr>
        <w:t>в</w:t>
      </w:r>
      <w:proofErr w:type="gramEnd"/>
    </w:p>
    <w:p w:rsidR="009E394F" w:rsidRPr="00EA00B8" w:rsidRDefault="009E394F" w:rsidP="009E394F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многоквартирных </w:t>
      </w:r>
      <w:proofErr w:type="gramStart"/>
      <w:r w:rsidRPr="00EA00B8">
        <w:rPr>
          <w:rFonts w:ascii="Times New Roman" w:hAnsi="Times New Roman" w:cs="Times New Roman"/>
          <w:b w:val="0"/>
          <w:sz w:val="20"/>
          <w:szCs w:val="20"/>
        </w:rPr>
        <w:t>домах</w:t>
      </w:r>
      <w:proofErr w:type="gramEnd"/>
      <w:r w:rsidRPr="00EA00B8">
        <w:rPr>
          <w:rFonts w:ascii="Times New Roman" w:hAnsi="Times New Roman" w:cs="Times New Roman"/>
          <w:b w:val="0"/>
          <w:sz w:val="20"/>
          <w:szCs w:val="20"/>
        </w:rPr>
        <w:t>,</w:t>
      </w:r>
    </w:p>
    <w:p w:rsidR="009E394F" w:rsidRPr="00EA00B8" w:rsidRDefault="009E394F" w:rsidP="009E394F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proofErr w:type="gramStart"/>
      <w:r w:rsidRPr="00EA00B8">
        <w:rPr>
          <w:rFonts w:ascii="Times New Roman" w:hAnsi="Times New Roman"/>
          <w:b w:val="0"/>
          <w:sz w:val="20"/>
          <w:szCs w:val="20"/>
        </w:rPr>
        <w:t>расположенных</w:t>
      </w:r>
      <w:proofErr w:type="gramEnd"/>
      <w:r w:rsidRPr="00EA00B8">
        <w:rPr>
          <w:rFonts w:ascii="Times New Roman" w:hAnsi="Times New Roman"/>
          <w:b w:val="0"/>
          <w:sz w:val="20"/>
          <w:szCs w:val="20"/>
        </w:rPr>
        <w:t xml:space="preserve">  на территории</w:t>
      </w:r>
    </w:p>
    <w:p w:rsidR="009E394F" w:rsidRPr="00EA00B8" w:rsidRDefault="009E394F" w:rsidP="009E394F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 xml:space="preserve">муниципального образования </w:t>
      </w:r>
    </w:p>
    <w:p w:rsidR="009E394F" w:rsidRPr="00EA00B8" w:rsidRDefault="009E394F" w:rsidP="009E394F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«Кезский район»</w:t>
      </w:r>
    </w:p>
    <w:p w:rsidR="009E394F" w:rsidRDefault="009E394F" w:rsidP="009E394F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Отчет об использовании субсидии </w:t>
      </w:r>
      <w:r w:rsidRPr="00094201">
        <w:rPr>
          <w:rFonts w:ascii="Times New Roman" w:hAnsi="Times New Roman"/>
          <w:b w:val="0"/>
          <w:color w:val="000000"/>
          <w:sz w:val="28"/>
          <w:szCs w:val="28"/>
        </w:rPr>
        <w:t>на возмещение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color w:val="000000"/>
          <w:sz w:val="28"/>
          <w:szCs w:val="28"/>
        </w:rPr>
        <w:t>затрат</w:t>
      </w:r>
    </w:p>
    <w:p w:rsidR="009E394F" w:rsidRDefault="009E394F" w:rsidP="009E394F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приобретению, </w:t>
      </w:r>
      <w:r w:rsidRPr="00094201">
        <w:rPr>
          <w:rFonts w:ascii="Times New Roman" w:hAnsi="Times New Roman"/>
          <w:b w:val="0"/>
          <w:sz w:val="28"/>
          <w:szCs w:val="28"/>
        </w:rPr>
        <w:t xml:space="preserve"> установке 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вводу в эксплуатацию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9736B">
        <w:rPr>
          <w:rFonts w:ascii="Times New Roman" w:hAnsi="Times New Roman"/>
          <w:b w:val="0"/>
          <w:sz w:val="28"/>
          <w:szCs w:val="28"/>
        </w:rPr>
        <w:t>общедомовых</w:t>
      </w:r>
      <w:proofErr w:type="spellEnd"/>
      <w:r w:rsidRPr="0079736B">
        <w:rPr>
          <w:rFonts w:ascii="Times New Roman" w:hAnsi="Times New Roman"/>
          <w:b w:val="0"/>
          <w:sz w:val="28"/>
          <w:szCs w:val="28"/>
        </w:rPr>
        <w:t xml:space="preserve"> приборов учета</w:t>
      </w:r>
      <w:r>
        <w:rPr>
          <w:rFonts w:ascii="Times New Roman" w:hAnsi="Times New Roman"/>
          <w:b w:val="0"/>
          <w:sz w:val="28"/>
          <w:szCs w:val="28"/>
        </w:rPr>
        <w:t xml:space="preserve"> электрической энергии   </w:t>
      </w:r>
      <w:r w:rsidRPr="00094201">
        <w:rPr>
          <w:rFonts w:ascii="Times New Roman" w:hAnsi="Times New Roman"/>
          <w:b w:val="0"/>
          <w:sz w:val="28"/>
          <w:szCs w:val="28"/>
        </w:rPr>
        <w:t>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 w:cs="Times New Roman"/>
          <w:b w:val="0"/>
          <w:sz w:val="28"/>
          <w:szCs w:val="28"/>
        </w:rPr>
        <w:t>многоквартирных домах,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расположенных  на территории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 w:val="0"/>
          <w:sz w:val="28"/>
          <w:szCs w:val="28"/>
        </w:rPr>
        <w:t xml:space="preserve"> на «___» ___________2013 г.</w:t>
      </w:r>
    </w:p>
    <w:p w:rsidR="009E394F" w:rsidRPr="00094201" w:rsidRDefault="009E394F" w:rsidP="009E394F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14786" w:type="dxa"/>
        <w:tblLook w:val="04A0"/>
      </w:tblPr>
      <w:tblGrid>
        <w:gridCol w:w="540"/>
        <w:gridCol w:w="2997"/>
        <w:gridCol w:w="1837"/>
        <w:gridCol w:w="1838"/>
        <w:gridCol w:w="1827"/>
        <w:gridCol w:w="1275"/>
        <w:gridCol w:w="1560"/>
        <w:gridCol w:w="2912"/>
      </w:tblGrid>
      <w:tr w:rsidR="009E394F" w:rsidTr="009F6022">
        <w:trPr>
          <w:trHeight w:val="1380"/>
        </w:trPr>
        <w:tc>
          <w:tcPr>
            <w:tcW w:w="540" w:type="dxa"/>
            <w:vMerge w:val="restart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97" w:type="dxa"/>
            <w:vMerge w:val="restart"/>
          </w:tcPr>
          <w:p w:rsidR="009E394F" w:rsidRPr="008031DD" w:rsidRDefault="009E394F" w:rsidP="009F602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Адреса жилого дома</w:t>
            </w:r>
          </w:p>
        </w:tc>
        <w:tc>
          <w:tcPr>
            <w:tcW w:w="1837" w:type="dxa"/>
            <w:vMerge w:val="restart"/>
          </w:tcPr>
          <w:p w:rsidR="009E394F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затрат </w:t>
            </w:r>
            <w:r w:rsidRPr="00E402D9">
              <w:rPr>
                <w:rFonts w:ascii="Times New Roman" w:hAnsi="Times New Roman"/>
                <w:sz w:val="24"/>
                <w:szCs w:val="24"/>
              </w:rPr>
              <w:t>по установке обще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402D9">
              <w:rPr>
                <w:rFonts w:ascii="Times New Roman" w:hAnsi="Times New Roman"/>
                <w:sz w:val="24"/>
                <w:szCs w:val="24"/>
              </w:rPr>
              <w:t xml:space="preserve">домовых приборов учета </w:t>
            </w:r>
          </w:p>
          <w:p w:rsidR="009E394F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2D9">
              <w:rPr>
                <w:rFonts w:ascii="Times New Roman" w:hAnsi="Times New Roman"/>
                <w:sz w:val="24"/>
                <w:szCs w:val="24"/>
              </w:rPr>
              <w:t>электрической энергии в МКД</w:t>
            </w:r>
          </w:p>
          <w:p w:rsidR="009E394F" w:rsidRPr="00E402D9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 w:val="restart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Сметная стоимость установки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общедомовых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приборов учета электрической энергии в МКД</w:t>
            </w:r>
          </w:p>
        </w:tc>
        <w:tc>
          <w:tcPr>
            <w:tcW w:w="1827" w:type="dxa"/>
            <w:vMerge w:val="restart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Перечислено по состоянию </w:t>
            </w:r>
            <w:proofErr w:type="gramStart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835" w:type="dxa"/>
            <w:gridSpan w:val="2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Остат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неиспользова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средств по состоянию </w:t>
            </w:r>
            <w:proofErr w:type="gramStart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912" w:type="dxa"/>
            <w:vMerge w:val="restart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Причины </w:t>
            </w:r>
            <w:proofErr w:type="spellStart"/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неисполь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зования</w:t>
            </w:r>
            <w:proofErr w:type="spellEnd"/>
          </w:p>
        </w:tc>
      </w:tr>
      <w:tr w:rsidR="009E394F" w:rsidTr="009F6022">
        <w:trPr>
          <w:trHeight w:val="555"/>
        </w:trPr>
        <w:tc>
          <w:tcPr>
            <w:tcW w:w="540" w:type="dxa"/>
            <w:vMerge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</w:tcPr>
          <w:p w:rsidR="009E394F" w:rsidRPr="008031DD" w:rsidRDefault="009E394F" w:rsidP="009F602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</w:tcPr>
          <w:p w:rsidR="009E394F" w:rsidRPr="00E402D9" w:rsidRDefault="009E394F" w:rsidP="009F60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9E394F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394F" w:rsidRPr="008031DD" w:rsidRDefault="009E394F" w:rsidP="009F602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</w:tcPr>
          <w:p w:rsidR="009E394F" w:rsidRDefault="009E394F" w:rsidP="009F602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 ч. экономия</w:t>
            </w:r>
          </w:p>
        </w:tc>
        <w:tc>
          <w:tcPr>
            <w:tcW w:w="2912" w:type="dxa"/>
            <w:vMerge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8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9E394F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2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9E394F" w:rsidRPr="008031DD" w:rsidRDefault="009E394F" w:rsidP="009F6022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Приложения 2 </w:t>
            </w:r>
          </w:p>
        </w:tc>
        <w:tc>
          <w:tcPr>
            <w:tcW w:w="1838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*и</w:t>
            </w:r>
            <w:r w:rsidRPr="00E04A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 сметного расчета</w:t>
            </w:r>
          </w:p>
        </w:tc>
        <w:tc>
          <w:tcPr>
            <w:tcW w:w="1827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A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30% * графа 3</w:t>
            </w:r>
          </w:p>
        </w:tc>
        <w:tc>
          <w:tcPr>
            <w:tcW w:w="1275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гр.3 - гр.5</w:t>
            </w:r>
          </w:p>
        </w:tc>
        <w:tc>
          <w:tcPr>
            <w:tcW w:w="1560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*гр.3 – гр.4</w:t>
            </w:r>
          </w:p>
        </w:tc>
        <w:tc>
          <w:tcPr>
            <w:tcW w:w="2912" w:type="dxa"/>
          </w:tcPr>
          <w:p w:rsidR="009E394F" w:rsidRPr="00E04A93" w:rsidRDefault="009E394F" w:rsidP="009F60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  <w:vAlign w:val="center"/>
          </w:tcPr>
          <w:p w:rsidR="009E394F" w:rsidRPr="008031DD" w:rsidRDefault="009E394F" w:rsidP="009F6022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7" w:type="dxa"/>
          </w:tcPr>
          <w:p w:rsidR="009E394F" w:rsidRPr="008031DD" w:rsidRDefault="009E394F" w:rsidP="009F602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8031DD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7" w:type="dxa"/>
          </w:tcPr>
          <w:p w:rsidR="009E394F" w:rsidRPr="008031DD" w:rsidRDefault="009E394F" w:rsidP="009F602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8031DD">
              <w:rPr>
                <w:rFonts w:ascii="Times New Roman" w:hAnsi="Times New Roman"/>
                <w:lang w:eastAsia="ru-RU"/>
              </w:rPr>
              <w:t>и т.д.</w:t>
            </w:r>
          </w:p>
        </w:tc>
        <w:tc>
          <w:tcPr>
            <w:tcW w:w="183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94F" w:rsidTr="009F6022">
        <w:tc>
          <w:tcPr>
            <w:tcW w:w="54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7" w:type="dxa"/>
          </w:tcPr>
          <w:p w:rsidR="009E394F" w:rsidRPr="008031DD" w:rsidRDefault="009E394F" w:rsidP="009F602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9E394F" w:rsidRPr="008031DD" w:rsidRDefault="009E394F" w:rsidP="009F602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E394F" w:rsidRPr="00472093" w:rsidRDefault="009E394F" w:rsidP="009E394F">
      <w:pPr>
        <w:rPr>
          <w:rFonts w:ascii="Times New Roman" w:hAnsi="Times New Roman"/>
        </w:rPr>
      </w:pPr>
      <w:r w:rsidRPr="00472093">
        <w:rPr>
          <w:rFonts w:ascii="Times New Roman" w:hAnsi="Times New Roman"/>
        </w:rPr>
        <w:t>*- заполняется после подписания акта выполненных работ и перечисления остатка субсидии.</w:t>
      </w:r>
    </w:p>
    <w:p w:rsidR="009E394F" w:rsidRDefault="009E394F" w:rsidP="009E3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093">
        <w:rPr>
          <w:rFonts w:ascii="Times New Roman" w:hAnsi="Times New Roman"/>
          <w:sz w:val="28"/>
          <w:szCs w:val="28"/>
        </w:rPr>
        <w:t>Подпись руководителя</w:t>
      </w:r>
    </w:p>
    <w:p w:rsidR="009E394F" w:rsidRPr="00472093" w:rsidRDefault="009E394F" w:rsidP="009E3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093">
        <w:rPr>
          <w:rFonts w:ascii="Times New Roman" w:hAnsi="Times New Roman"/>
          <w:sz w:val="28"/>
          <w:szCs w:val="28"/>
        </w:rPr>
        <w:t>Дата     М. П.</w:t>
      </w:r>
    </w:p>
    <w:p w:rsidR="009E394F" w:rsidRPr="00472093" w:rsidRDefault="009E394F" w:rsidP="009E394F">
      <w:pPr>
        <w:spacing w:after="0" w:line="240" w:lineRule="auto"/>
        <w:rPr>
          <w:rFonts w:ascii="Times New Roman" w:hAnsi="Times New Roman"/>
        </w:rPr>
      </w:pPr>
      <w:r w:rsidRPr="00472093">
        <w:rPr>
          <w:rFonts w:ascii="Times New Roman" w:hAnsi="Times New Roman"/>
        </w:rPr>
        <w:t>Ф.И.О.,</w:t>
      </w:r>
      <w:r>
        <w:rPr>
          <w:rFonts w:ascii="Times New Roman" w:hAnsi="Times New Roman"/>
        </w:rPr>
        <w:t xml:space="preserve"> </w:t>
      </w:r>
      <w:r w:rsidRPr="00472093">
        <w:rPr>
          <w:rFonts w:ascii="Times New Roman" w:hAnsi="Times New Roman"/>
        </w:rPr>
        <w:t>телефон</w:t>
      </w:r>
      <w:r>
        <w:rPr>
          <w:rFonts w:ascii="Times New Roman" w:hAnsi="Times New Roman"/>
        </w:rPr>
        <w:t xml:space="preserve"> исполнителя</w:t>
      </w:r>
    </w:p>
    <w:p w:rsidR="009E394F" w:rsidRPr="00472093" w:rsidRDefault="009E394F" w:rsidP="009E39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394F" w:rsidRDefault="009E394F" w:rsidP="009E394F"/>
    <w:p w:rsidR="007A61B9" w:rsidRDefault="007A61B9"/>
    <w:sectPr w:rsidR="007A61B9" w:rsidSect="007D1163">
      <w:pgSz w:w="16838" w:h="11906" w:orient="landscape"/>
      <w:pgMar w:top="284" w:right="851" w:bottom="284" w:left="567" w:header="709" w:footer="17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394F"/>
    <w:rsid w:val="007A61B9"/>
    <w:rsid w:val="009E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394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table" w:styleId="a3">
    <w:name w:val="Table Grid"/>
    <w:basedOn w:val="a1"/>
    <w:uiPriority w:val="59"/>
    <w:rsid w:val="009E39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E394F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Company>DNS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2</cp:revision>
  <dcterms:created xsi:type="dcterms:W3CDTF">2013-09-13T10:08:00Z</dcterms:created>
  <dcterms:modified xsi:type="dcterms:W3CDTF">2013-09-13T10:09:00Z</dcterms:modified>
</cp:coreProperties>
</file>